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12248D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第一章　细菌和病毒</w:t>
      </w:r>
    </w:p>
    <w:p w14:paraId="0AEB69FC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554355" cy="188595"/>
            <wp:effectExtent l="0" t="0" r="17145" b="1905"/>
            <wp:docPr id="316" name="第一节.EPS" descr="id:21474891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" name="第一节.EPS" descr="id:2147489108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4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细　　菌</w:t>
      </w:r>
    </w:p>
    <w:p w14:paraId="3E1E58D8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317" name="XT2.EPS" descr="id:21474891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" name="XT2.EPS" descr="id:2147489124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课时目标</w:t>
      </w:r>
    </w:p>
    <w:p w14:paraId="23A89380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1.使用显微镜的高倍镜观察细菌的形态,描述细菌的主要特征。</w:t>
      </w:r>
    </w:p>
    <w:p w14:paraId="238728FA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2.举例说明细菌的生活特点。</w:t>
      </w:r>
    </w:p>
    <w:p w14:paraId="306EAA66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3.列举细菌对人类的益处、危害及预防措施。</w:t>
      </w:r>
    </w:p>
    <w:p w14:paraId="576DEA0C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4.尝试模拟细菌的分裂生殖过程。</w:t>
      </w:r>
    </w:p>
    <w:p w14:paraId="0AF1D35F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  <w:lang w:eastAsia="zh-CN"/>
        </w:rPr>
        <w:t>学习重点: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观察并描述细菌的形态结构特点。</w:t>
      </w:r>
    </w:p>
    <w:p w14:paraId="5F976811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  <w:lang w:eastAsia="zh-CN"/>
        </w:rPr>
        <w:t>学习难点: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使用高倍显微镜观察细菌的形态;举例说明细菌的生活特点。</w:t>
      </w:r>
    </w:p>
    <w:p w14:paraId="50D5089A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318" name="XT2.EPS" descr="id:21474891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" name="XT2.EPS" descr="id:2147489140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课时活动设计</w:t>
      </w:r>
    </w:p>
    <w:p w14:paraId="73A0DA5B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19" name="教学活动1.EPS" descr="id:21474891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9" name="教学活动1.EPS" descr="id:2147489147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64D692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情境导入。在一个无菌培养基上用手掌按压一下。一段时间后,可以观察到培养基上长满了菌落。出示图片展示此实验现象,提出问题:此实验现象说明了什么?我们并没有感受到细菌的存在,这是为什么?</w:t>
      </w:r>
    </w:p>
    <w:p w14:paraId="26D6346D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320" name="XT3.EPS" descr="id:21474891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" name="XT3.EPS" descr="id:2147489154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通过真实的实验现象,引发学生思考,激发学生的学习兴趣,顺利引出新课内容。</w:t>
      </w:r>
    </w:p>
    <w:p w14:paraId="56684726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21" name="教学活动2.EPS" descr="id:21474891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" name="教学活动2.EPS" descr="id:2147489161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F62A68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观察细菌的形态。取三种类型细菌的永久涂片,在显微镜的高倍镜下观察。提出问题:①细菌在形态上是什么样的?②细菌是单细胞的,还是多细胞的?③尝试根据图像的放大倍数计算细菌个体的大小。引导学生在观察中初步建构概念,结合图片进一步区分细菌的三种基本形态。</w:t>
      </w:r>
    </w:p>
    <w:p w14:paraId="3B907EB5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322" name="XT3.EPS" descr="id:21474891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" name="XT3.EPS" descr="id:2147489168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 通过观察使学生形成感性认知,感受到细菌的微小,初步观察细菌形态,引导学生主动建构概念。</w:t>
      </w:r>
    </w:p>
    <w:p w14:paraId="5A718591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23" name="教学活动3.EPS" descr="id:21474891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教学活动3.EPS" descr="id:2147489175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AAD570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结合课本第91页图5-1-2,识别细菌各部分结构,在此基础上让学生充分理解细菌是单细胞生物。提出问题引导学生思考:哪些结构是细菌细胞的特殊结构?有什么作用?进而让学生认识到荚膜和鞭毛等特殊结构的作用。出示电镜下细菌的芽孢的图片,讲解芽孢的相关知识,说明芽孢不是生殖细胞,而是细菌细胞内形成的休眠体。芽孢有小而轻、细胞壁增厚的特点,耐高温和干燥,抵抗不良环境的能力强。出示细菌结构模式图与动植物细胞结构模式图,引导学生比较细菌与动植物细胞结构的区别,得出细菌与动植物细胞的主要区别是没有成形的细胞核,只有拟核。细菌与植物细胞相比没有叶绿体,因此细菌不能通过光合作用自己制造有机物,那么细菌是怎样获得营养的呢?引出下一个内容。</w:t>
      </w:r>
    </w:p>
    <w:p w14:paraId="52781BB4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324" name="XT3.EPS" descr="id:21474891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" name="XT3.EPS" descr="id:2147489182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 借助大量图片,让学生具有形象的认知,运用比较、思辨、归纳的科学思维解决问题。</w:t>
      </w:r>
    </w:p>
    <w:p w14:paraId="74611D5A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25" name="教学活动4.EPS" descr="id:21474891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5" name="教学活动4.EPS" descr="id:2147489189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2B469A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细菌的营养方式。借助图片,讲解不同细菌获得营养的方式,在引导学生复习绿色植物和动物的营养方式的基础上,分析得出自养和异养的概念,同时进一步比较腐生和寄生,并理解它们的不同。</w:t>
      </w:r>
    </w:p>
    <w:p w14:paraId="2B69D507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326" name="XT3.EPS" descr="id:21474891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" name="XT3.EPS" descr="id:2147489196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借助图片,让学生认识细菌的营养方式,运用对比的方法,理解自养和异养的概念。</w:t>
      </w:r>
    </w:p>
    <w:p w14:paraId="7B3225DB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27" name="教学活动5.EPS" descr="id:21474892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" name="教学活动5.EPS" descr="id:2147489203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2E5757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细菌的呼吸方式。借助图片与生活中的现象,讲解不同细菌的呼吸方式,分析得出好氧呼吸和厌氧呼吸的概念。</w:t>
      </w:r>
    </w:p>
    <w:p w14:paraId="2BC14F43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328" name="XT3.EPS" descr="id:21474892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" name="XT3.EPS" descr="id:214748921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 使枯燥的理论知识容易理解,联系前后知识形成科学认知。</w:t>
      </w:r>
    </w:p>
    <w:p w14:paraId="1806FCBC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29" name="教学活动6.EPS" descr="id:21474892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" name="教学活动6.EPS" descr="id:2147489217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EA425B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细菌的繁殖方式。先用图片和视频让学生直观地认识分裂生殖的概念,然后组织学生进行模拟细菌分裂生殖的实验。引导学生对实验结果进行理性分析得到实验结论,建立科学概念。让学生总结出数学规律,并实际动手计算:环境适宜时,细菌每30分钟分裂一次,假设你手上此刻有100个细菌,2小时后你手上的细菌的数目是多少?通过计算结果真切体验细菌惊人的繁殖速度,提出问题:这对你搞好个人卫生有什么启示?</w:t>
      </w:r>
    </w:p>
    <w:p w14:paraId="4E72E2E5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330" name="XT3.EPS" descr="id:21474892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" name="XT3.EPS" descr="id:2147489224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 遵循由感性到理性的认知规律,让学生在感性认知的基础上,通过动手实验、直观感受、理性分析,主动养成健康的生活方式。</w:t>
      </w:r>
    </w:p>
    <w:p w14:paraId="0547214C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31" name="教学活动7.EPS" descr="id:21474892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" name="教学活动7.EPS" descr="id:2147489231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78FCE8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总结归纳细菌的主要特征,并引导学生分析细菌分布广泛的原因。</w:t>
      </w:r>
    </w:p>
    <w:p w14:paraId="77979644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332" name="XT3.EPS" descr="id:21474892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" name="XT3.EPS" descr="id:2147489238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 引导学生运用所学知识解释生物学问题,学以致用。</w:t>
      </w:r>
    </w:p>
    <w:p w14:paraId="11C557CA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33" name="教学活动8.EPS" descr="id:21474892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" name="教学活动8.EPS" descr="id:2147489245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3A21A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细菌与人类的关系。先让学生以小组为单位,自由发言,说一说对细菌与人类关系的认识,再由教师向学生介绍与人类关系密切的一些细菌,引导学生正确认识细菌与人类的关系。</w:t>
      </w:r>
    </w:p>
    <w:p w14:paraId="7DBD0F84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334" name="XT3.EPS" descr="id:21474892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" name="XT3.EPS" descr="id:2147489252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让学生学会全面地看待问题,培养学生的辩证性思维。</w:t>
      </w:r>
    </w:p>
    <w:p w14:paraId="3E05C9F9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82880"/>
            <wp:effectExtent l="0" t="0" r="10795" b="7620"/>
            <wp:docPr id="335" name="板书设计.EPS" descr="id:21474892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" name="板书设计.EPS" descr="id:2147489259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51EDB1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细菌</w:t>
      </w:r>
      <m:oMath>
        <m:d>
          <m:dPr>
            <m:begChr m:val="{"/>
            <m:sepChr m:val=","/>
            <m:endChr m:val=""/>
            <m:ctrlPr>
              <w:rPr>
                <w:rFonts w:hint="default" w:ascii="Cambria Math" w:hAnsi="Cambria Math" w:cs="Times New Roman" w:eastAsiaTheme="minorEastAsia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default" w:ascii="Cambria Math" w:hAnsi="Cambria Math" w:cs="Times New Roman" w:eastAsiaTheme="minorEastAsia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 w:eastAsiaTheme="minorEastAsia"/>
                      <w:b w:val="0"/>
                      <w:i w:val="0"/>
                      <w:sz w:val="24"/>
                      <w:szCs w:val="24"/>
                    </w:rPr>
                    <m:t>形态结构</m:t>
                  </m:r>
                  <m:d>
                    <m:dPr>
                      <m:begChr m:val="{"/>
                      <m:sepChr m:val=","/>
                      <m:endChr m:val=""/>
                      <m:ctrlPr>
                        <w:rPr>
                          <w:rFonts w:hint="default" w:ascii="Cambria Math" w:hAnsi="Cambria Math" w:cs="Times New Roman" w:eastAsiaTheme="minorEastAsia"/>
                          <w:sz w:val="24"/>
                          <w:szCs w:val="24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plcHide m:val="1"/>
                          <m:ctrlPr>
                            <w:rPr>
                              <w:rFonts w:hint="default" w:ascii="Cambria Math" w:hAnsi="Cambria Math" w:cs="Times New Roman" w:eastAsiaTheme="minorEastAsia"/>
                              <w:sz w:val="24"/>
                              <w:szCs w:val="24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Cambria Math" w:hAnsi="Cambria Math" w:cs="Times New Roman" w:eastAsiaTheme="minorEastAsia"/>
                                <w:b w:val="0"/>
                                <w:i w:val="0"/>
                                <w:sz w:val="24"/>
                                <w:szCs w:val="24"/>
                              </w:rPr>
                              <m:t>形态:个体微小;单细胞;球形、杆形、螺旋形</m:t>
                            </m:r>
                            <m:ctrlPr>
                              <w:rPr>
                                <w:rFonts w:hint="default" w:ascii="Cambria Math" w:hAnsi="Cambria Math" w:cs="Times New Roman" w:eastAsiaTheme="minorEastAsia"/>
                                <w:sz w:val="24"/>
                                <w:szCs w:val="24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Cambria Math" w:hAnsi="Cambria Math" w:cs="Times New Roman" w:eastAsiaTheme="minorEastAsia"/>
                                <w:b w:val="0"/>
                                <w:i w:val="0"/>
                                <w:sz w:val="24"/>
                                <w:szCs w:val="24"/>
                              </w:rPr>
                              <m:t>结构</m:t>
                            </m:r>
                            <m:d>
                              <m:dPr>
                                <m:begChr m:val="{"/>
                                <m:sepChr m:val=","/>
                                <m:endChr m:val=""/>
                                <m:ctrlPr>
                                  <w:rPr>
                                    <w:rFonts w:hint="default" w:ascii="Cambria Math" w:hAnsi="Cambria Math" w:cs="Times New Roman" w:eastAsiaTheme="minorEastAsia"/>
                                    <w:sz w:val="24"/>
                                    <w:szCs w:val="24"/>
                                  </w:rPr>
                                </m:ctrlPr>
                              </m:dP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left"/>
                                        </m:mcPr>
                                      </m:mc>
                                    </m:mcs>
                                    <m:plcHide m:val="1"/>
                                    <m:ctrlPr>
                                      <w:rPr>
                                        <w:rFonts w:hint="default" w:ascii="Cambria Math" w:hAnsi="Cambria Math" w:cs="Times New Roman" w:eastAsiaTheme="minorEastAsia"/>
                                        <w:sz w:val="24"/>
                                        <w:szCs w:val="24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>
                                          <m:nor/>
                                          <m:sty m:val="p"/>
                                        </m:rPr>
                                        <w:rPr>
                                          <w:rFonts w:hint="default" w:ascii="Cambria Math" w:hAnsi="Cambria Math" w:cs="Times New Roman" w:eastAsiaTheme="minorEastAsia"/>
                                          <w:b w:val="0"/>
                                          <w:i w:val="0"/>
                                          <w:sz w:val="24"/>
                                          <w:szCs w:val="24"/>
                                        </w:rPr>
                                        <m:t>具有细胞壁、细胞膜、细胞质、无成形的细胞核</m:t>
                                      </m:r>
                                      <m:ctrlPr>
                                        <w:rPr>
                                          <w:rFonts w:hint="default" w:ascii="Cambria Math" w:hAnsi="Cambria Math" w:cs="Times New Roman" w:eastAsiaTheme="minorEastAsia"/>
                                          <w:sz w:val="24"/>
                                          <w:szCs w:val="24"/>
                                        </w:rPr>
                                      </m:ctrlP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nor/>
                                          <m:sty m:val="p"/>
                                        </m:rPr>
                                        <w:rPr>
                                          <w:rFonts w:hint="default" w:ascii="Cambria Math" w:hAnsi="Cambria Math" w:cs="Times New Roman" w:eastAsiaTheme="minorEastAsia"/>
                                          <w:b w:val="0"/>
                                          <w:i w:val="0"/>
                                          <w:sz w:val="24"/>
                                          <w:szCs w:val="24"/>
                                        </w:rPr>
                                        <m:t>有些有鞭毛、荚膜</m:t>
                                      </m:r>
                                      <m:ctrlPr>
                                        <w:rPr>
                                          <w:rFonts w:hint="default" w:ascii="Cambria Math" w:hAnsi="Cambria Math" w:cs="Times New Roman" w:eastAsiaTheme="minorEastAsia"/>
                                          <w:sz w:val="24"/>
                                          <w:szCs w:val="24"/>
                                        </w:rPr>
                                      </m:ctrlPr>
                                    </m:e>
                                  </m:mr>
                                </m:m>
                                <m:ctrlPr>
                                  <w:rPr>
                                    <w:rFonts w:hint="default" w:ascii="Cambria Math" w:hAnsi="Cambria Math" w:cs="Times New Roman" w:eastAsiaTheme="minorEastAsia"/>
                                    <w:sz w:val="24"/>
                                    <w:szCs w:val="24"/>
                                  </w:rPr>
                                </m:ctrlPr>
                              </m:e>
                            </m:d>
                            <m:ctrlPr>
                              <w:rPr>
                                <w:rFonts w:hint="default" w:ascii="Cambria Math" w:hAnsi="Cambria Math" w:cs="Times New Roman" w:eastAsiaTheme="minorEastAsia"/>
                                <w:sz w:val="24"/>
                                <w:szCs w:val="24"/>
                              </w:rPr>
                            </m:ctrlPr>
                          </m:e>
                        </m:mr>
                      </m:m>
                      <m:ctrlPr>
                        <w:rPr>
                          <w:rFonts w:hint="default" w:ascii="Cambria Math" w:hAnsi="Cambria Math" w:cs="Times New Roman" w:eastAsiaTheme="minorEastAsia"/>
                          <w:sz w:val="24"/>
                          <w:szCs w:val="24"/>
                        </w:rPr>
                      </m:ctrlPr>
                    </m:e>
                  </m:d>
                  <m:ctrlPr>
                    <w:rPr>
                      <w:rFonts w:hint="default" w:ascii="Cambria Math" w:hAnsi="Cambria Math" w:cs="Times New Roman" w:eastAsiaTheme="minorEastAsia"/>
                      <w:sz w:val="24"/>
                      <w:szCs w:val="24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 w:eastAsiaTheme="minorEastAsia"/>
                      <w:b w:val="0"/>
                      <w:i w:val="0"/>
                      <w:sz w:val="24"/>
                      <w:szCs w:val="24"/>
                    </w:rPr>
                    <m:t>生活特点</m:t>
                  </m:r>
                  <m:d>
                    <m:dPr>
                      <m:begChr m:val="{"/>
                      <m:sepChr m:val=","/>
                      <m:endChr m:val=""/>
                      <m:ctrlPr>
                        <w:rPr>
                          <w:rFonts w:hint="default" w:ascii="Cambria Math" w:hAnsi="Cambria Math" w:cs="Times New Roman" w:eastAsiaTheme="minorEastAsia"/>
                          <w:sz w:val="24"/>
                          <w:szCs w:val="24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plcHide m:val="1"/>
                          <m:ctrlPr>
                            <w:rPr>
                              <w:rFonts w:hint="default" w:ascii="Cambria Math" w:hAnsi="Cambria Math" w:cs="Times New Roman" w:eastAsiaTheme="minorEastAsia"/>
                              <w:sz w:val="24"/>
                              <w:szCs w:val="24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Cambria Math" w:hAnsi="Cambria Math" w:cs="Times New Roman" w:eastAsiaTheme="minorEastAsia"/>
                                <w:b w:val="0"/>
                                <w:i w:val="0"/>
                                <w:sz w:val="24"/>
                                <w:szCs w:val="24"/>
                              </w:rPr>
                              <m:t>生殖方式:分裂繁殖</m:t>
                            </m:r>
                            <m:ctrlPr>
                              <w:rPr>
                                <w:rFonts w:hint="default" w:ascii="Cambria Math" w:hAnsi="Cambria Math" w:cs="Times New Roman" w:eastAsiaTheme="minorEastAsia"/>
                                <w:sz w:val="24"/>
                                <w:szCs w:val="24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Cambria Math" w:hAnsi="Cambria Math" w:cs="Times New Roman" w:eastAsiaTheme="minorEastAsia"/>
                                <w:b w:val="0"/>
                                <w:i w:val="0"/>
                                <w:sz w:val="24"/>
                                <w:szCs w:val="24"/>
                              </w:rPr>
                              <m:t>营养方式:自养;异养(寄生、腐生)</m:t>
                            </m:r>
                            <m:ctrlPr>
                              <w:rPr>
                                <w:rFonts w:hint="default" w:ascii="Cambria Math" w:hAnsi="Cambria Math" w:cs="Times New Roman" w:eastAsiaTheme="minorEastAsia"/>
                                <w:sz w:val="24"/>
                                <w:szCs w:val="24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Cambria Math" w:hAnsi="Cambria Math" w:cs="Times New Roman" w:eastAsiaTheme="minorEastAsia"/>
                                <w:b w:val="0"/>
                                <w:i w:val="0"/>
                                <w:sz w:val="24"/>
                                <w:szCs w:val="24"/>
                              </w:rPr>
                              <m:t>呼吸类型:好氧性;厌氧性</m:t>
                            </m:r>
                            <m:ctrlPr>
                              <w:rPr>
                                <w:rFonts w:hint="default" w:ascii="Cambria Math" w:hAnsi="Cambria Math" w:cs="Times New Roman" w:eastAsiaTheme="minorEastAsia"/>
                                <w:sz w:val="24"/>
                                <w:szCs w:val="24"/>
                              </w:rPr>
                            </m:ctrlPr>
                          </m:e>
                        </m:mr>
                      </m:m>
                      <m:ctrlPr>
                        <w:rPr>
                          <w:rFonts w:hint="default" w:ascii="Cambria Math" w:hAnsi="Cambria Math" w:cs="Times New Roman" w:eastAsiaTheme="minorEastAsia"/>
                          <w:sz w:val="24"/>
                          <w:szCs w:val="24"/>
                        </w:rPr>
                      </m:ctrlPr>
                    </m:e>
                  </m:d>
                  <m:ctrlPr>
                    <w:rPr>
                      <w:rFonts w:hint="default" w:ascii="Cambria Math" w:hAnsi="Cambria Math" w:cs="Times New Roman" w:eastAsiaTheme="minorEastAsia"/>
                      <w:sz w:val="24"/>
                      <w:szCs w:val="24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 w:eastAsiaTheme="minorEastAsia"/>
                      <w:b w:val="0"/>
                      <w:i w:val="0"/>
                      <w:sz w:val="24"/>
                      <w:szCs w:val="24"/>
                    </w:rPr>
                    <m:t>与人类的关系:多数是朋友;少数有害</m:t>
                  </m:r>
                  <m:ctrlPr>
                    <w:rPr>
                      <w:rFonts w:hint="default" w:ascii="Cambria Math" w:hAnsi="Cambria Math" w:cs="Times New Roman" w:eastAsiaTheme="minorEastAsia"/>
                      <w:sz w:val="24"/>
                      <w:szCs w:val="24"/>
                    </w:rPr>
                  </m:ctrlPr>
                </m:e>
              </m:mr>
            </m:m>
            <m:ctrlPr>
              <w:rPr>
                <w:rFonts w:hint="default" w:ascii="Cambria Math" w:hAnsi="Cambria Math" w:cs="Times New Roman" w:eastAsiaTheme="minorEastAsia"/>
                <w:sz w:val="24"/>
                <w:szCs w:val="24"/>
              </w:rPr>
            </m:ctrlPr>
          </m:e>
        </m:d>
      </m:oMath>
      <w:bookmarkStart w:id="0" w:name="_GoBack"/>
      <w:bookmarkEnd w:id="0"/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9FDD65">
    <w:pPr>
      <w:pStyle w:val="3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4644BA0C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6F2F792A"/>
    <w:rsid w:val="177A5491"/>
    <w:rsid w:val="2BBF4052"/>
    <w:rsid w:val="36A622B7"/>
    <w:rsid w:val="3717386F"/>
    <w:rsid w:val="39E8110F"/>
    <w:rsid w:val="408A4171"/>
    <w:rsid w:val="483967EE"/>
    <w:rsid w:val="4B4A0E91"/>
    <w:rsid w:val="5AF276C4"/>
    <w:rsid w:val="5CFF3F21"/>
    <w:rsid w:val="63416498"/>
    <w:rsid w:val="68644FD2"/>
    <w:rsid w:val="6E087D91"/>
    <w:rsid w:val="6EB105AA"/>
    <w:rsid w:val="6F0547B1"/>
    <w:rsid w:val="6F2F792A"/>
    <w:rsid w:val="6FE902A7"/>
    <w:rsid w:val="7AA421C5"/>
    <w:rsid w:val="7CBE24B4"/>
    <w:rsid w:val="7F76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10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二级章节"/>
    <w:basedOn w:val="1"/>
    <w:qFormat/>
    <w:uiPriority w:val="0"/>
    <w:pPr>
      <w:outlineLvl w:val="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image" Target="media/image12.jpeg"/><Relationship Id="rId17" Type="http://schemas.openxmlformats.org/officeDocument/2006/relationships/image" Target="media/image11.jpeg"/><Relationship Id="rId16" Type="http://schemas.openxmlformats.org/officeDocument/2006/relationships/image" Target="media/image10.jpeg"/><Relationship Id="rId15" Type="http://schemas.openxmlformats.org/officeDocument/2006/relationships/image" Target="media/image9.jpe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1595</Words>
  <Characters>1609</Characters>
  <Lines>0</Lines>
  <Paragraphs>0</Paragraphs>
  <TotalTime>0</TotalTime>
  <ScaleCrop>false</ScaleCrop>
  <LinksUpToDate>false</LinksUpToDate>
  <CharactersWithSpaces>1837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2024-05-28T07:11:00Z</dcterms:created>
  <dc:creator>爱贝儿</dc:creator>
  <cp:lastModifiedBy>Administrator</cp:lastModifiedBy>
  <dcterms:modified xsi:type="dcterms:W3CDTF">2024-09-05T03:57:27Z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A1927CE5C259468397D671993E466CD3_13</vt:lpwstr>
  </property>
</Properties>
</file>